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512"/>
        <w:gridCol w:w="95"/>
        <w:gridCol w:w="278"/>
        <w:gridCol w:w="475"/>
        <w:gridCol w:w="435"/>
        <w:gridCol w:w="418"/>
        <w:gridCol w:w="182"/>
        <w:gridCol w:w="582"/>
        <w:gridCol w:w="715"/>
        <w:gridCol w:w="578"/>
        <w:gridCol w:w="118"/>
        <w:gridCol w:w="675"/>
        <w:gridCol w:w="204"/>
        <w:gridCol w:w="185"/>
        <w:gridCol w:w="158"/>
        <w:gridCol w:w="546"/>
        <w:gridCol w:w="611"/>
        <w:gridCol w:w="214"/>
        <w:gridCol w:w="836"/>
        <w:gridCol w:w="96"/>
        <w:gridCol w:w="97"/>
        <w:gridCol w:w="47"/>
        <w:gridCol w:w="649"/>
        <w:gridCol w:w="199"/>
        <w:gridCol w:w="41"/>
        <w:gridCol w:w="202"/>
        <w:gridCol w:w="94"/>
        <w:gridCol w:w="14"/>
      </w:tblGrid>
      <w:tr w:rsidR="00D5700A">
        <w:trPr>
          <w:gridAfter w:val="2"/>
          <w:wAfter w:w="108" w:type="dxa"/>
          <w:trHeight w:hRule="exact" w:val="283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34290</wp:posOffset>
                  </wp:positionV>
                  <wp:extent cx="676275" cy="682625"/>
                  <wp:effectExtent l="0" t="0" r="9525" b="3175"/>
                  <wp:wrapNone/>
                  <wp:docPr id="2" name="图片 2" descr="PTCBJ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PTCBJ logo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6" w:type="dxa"/>
            <w:gridSpan w:val="16"/>
            <w:shd w:val="clear" w:color="auto" w:fill="auto"/>
            <w:vAlign w:val="center"/>
          </w:tcPr>
          <w:p w:rsidR="00D5700A" w:rsidRDefault="00621BFD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20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20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第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十六</w:t>
            </w:r>
            <w:r w:rsidR="00FD7971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届中国北京国际动力传动与控制技术展览会</w:t>
            </w:r>
          </w:p>
        </w:tc>
        <w:tc>
          <w:tcPr>
            <w:tcW w:w="2992" w:type="dxa"/>
            <w:gridSpan w:val="10"/>
            <w:vMerge w:val="restart"/>
            <w:shd w:val="clear" w:color="auto" w:fill="auto"/>
            <w:vAlign w:val="center"/>
          </w:tcPr>
          <w:p w:rsidR="00D5700A" w:rsidRDefault="00FD797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FF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24"/>
              </w:rPr>
              <w:t>参展申请表|合同表</w:t>
            </w:r>
          </w:p>
          <w:p w:rsidR="00D5700A" w:rsidRDefault="00FD797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16"/>
                <w:szCs w:val="16"/>
              </w:rPr>
              <w:t>APPLICATION FORM / AGREEMENT</w:t>
            </w:r>
          </w:p>
        </w:tc>
      </w:tr>
      <w:tr w:rsidR="00D5700A">
        <w:trPr>
          <w:gridAfter w:val="2"/>
          <w:wAfter w:w="108" w:type="dxa"/>
          <w:trHeight w:hRule="exact" w:val="283"/>
        </w:trPr>
        <w:tc>
          <w:tcPr>
            <w:tcW w:w="1226" w:type="dxa"/>
            <w:vMerge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gridSpan w:val="16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11"/>
                <w:szCs w:val="11"/>
              </w:rPr>
              <w:t xml:space="preserve">The </w:t>
            </w:r>
            <w:r w:rsidR="00621BFD">
              <w:rPr>
                <w:rFonts w:ascii="华文中宋" w:eastAsia="华文中宋" w:hAnsi="华文中宋" w:cs="华文中宋" w:hint="eastAsia"/>
                <w:color w:val="000000"/>
                <w:kern w:val="0"/>
                <w:sz w:val="11"/>
                <w:szCs w:val="11"/>
              </w:rPr>
              <w:t>16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11"/>
                <w:szCs w:val="11"/>
              </w:rPr>
              <w:t>th China Beijinginternational exhibition of power transmission and control technology In 20</w:t>
            </w:r>
            <w:r w:rsidR="00621BFD">
              <w:rPr>
                <w:rFonts w:ascii="华文中宋" w:eastAsia="华文中宋" w:hAnsi="华文中宋" w:cs="华文中宋" w:hint="eastAsia"/>
                <w:color w:val="000000"/>
                <w:kern w:val="0"/>
                <w:sz w:val="11"/>
                <w:szCs w:val="11"/>
              </w:rPr>
              <w:t>20</w:t>
            </w:r>
          </w:p>
        </w:tc>
        <w:tc>
          <w:tcPr>
            <w:tcW w:w="2992" w:type="dxa"/>
            <w:gridSpan w:val="10"/>
            <w:vMerge/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D5700A">
        <w:trPr>
          <w:gridAfter w:val="2"/>
          <w:wAfter w:w="108" w:type="dxa"/>
          <w:trHeight w:hRule="exact" w:val="276"/>
        </w:trPr>
        <w:tc>
          <w:tcPr>
            <w:tcW w:w="1226" w:type="dxa"/>
            <w:vMerge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D5700A" w:rsidRDefault="00621BFD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20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20</w:t>
            </w:r>
            <w:r w:rsidR="00FD7971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年6月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4</w:t>
            </w:r>
            <w:r w:rsidR="00FD7971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日-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6</w:t>
            </w:r>
            <w:r w:rsidR="00FD7971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179" w:type="dxa"/>
            <w:gridSpan w:val="8"/>
            <w:shd w:val="clear" w:color="auto" w:fill="auto"/>
            <w:vAlign w:val="center"/>
          </w:tcPr>
          <w:p w:rsidR="00D5700A" w:rsidRDefault="00D5700A">
            <w:pPr>
              <w:rPr>
                <w:rFonts w:ascii="汉仪大黑简" w:eastAsia="汉仪大黑简" w:hAnsi="汉仪大黑简" w:cs="汉仪大黑简"/>
                <w:color w:val="000000"/>
                <w:sz w:val="16"/>
                <w:szCs w:val="16"/>
              </w:rPr>
            </w:pPr>
          </w:p>
        </w:tc>
        <w:tc>
          <w:tcPr>
            <w:tcW w:w="2992" w:type="dxa"/>
            <w:gridSpan w:val="10"/>
            <w:vMerge/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D5700A">
        <w:trPr>
          <w:gridAfter w:val="2"/>
          <w:wAfter w:w="108" w:type="dxa"/>
          <w:trHeight w:hRule="exact" w:val="283"/>
        </w:trPr>
        <w:tc>
          <w:tcPr>
            <w:tcW w:w="1226" w:type="dxa"/>
            <w:vMerge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北京中国国际展览中心</w:t>
            </w:r>
          </w:p>
        </w:tc>
        <w:tc>
          <w:tcPr>
            <w:tcW w:w="3179" w:type="dxa"/>
            <w:gridSpan w:val="8"/>
            <w:shd w:val="clear" w:color="auto" w:fill="auto"/>
            <w:vAlign w:val="center"/>
          </w:tcPr>
          <w:p w:rsidR="00D5700A" w:rsidRDefault="00FD7971">
            <w:pPr>
              <w:rPr>
                <w:rFonts w:ascii="汉仪大黑简" w:eastAsia="汉仪大黑简" w:hAnsi="汉仪大黑简" w:cs="汉仪大黑简"/>
                <w:color w:val="000000"/>
                <w:sz w:val="16"/>
                <w:szCs w:val="16"/>
              </w:rPr>
            </w:pPr>
            <w:r>
              <w:rPr>
                <w:rFonts w:ascii="汉仪大黑简" w:eastAsia="汉仪大黑简" w:hAnsi="汉仪大黑简" w:cs="汉仪大黑简" w:hint="eastAsia"/>
                <w:color w:val="000000"/>
                <w:sz w:val="16"/>
                <w:szCs w:val="16"/>
              </w:rPr>
              <w:t>北京市朝阳区北三环东路6号</w:t>
            </w:r>
          </w:p>
        </w:tc>
        <w:tc>
          <w:tcPr>
            <w:tcW w:w="2992" w:type="dxa"/>
            <w:gridSpan w:val="10"/>
            <w:vMerge/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D5700A">
        <w:trPr>
          <w:gridAfter w:val="2"/>
          <w:wAfter w:w="108" w:type="dxa"/>
          <w:trHeight w:hRule="exact" w:val="283"/>
        </w:trPr>
        <w:tc>
          <w:tcPr>
            <w:tcW w:w="9139" w:type="dxa"/>
            <w:gridSpan w:val="21"/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gridSpan w:val="6"/>
            <w:shd w:val="clear" w:color="auto" w:fill="auto"/>
          </w:tcPr>
          <w:p w:rsidR="00D5700A" w:rsidRDefault="00FD7971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NO.</w:t>
            </w:r>
          </w:p>
        </w:tc>
      </w:tr>
      <w:tr w:rsidR="00D5700A">
        <w:trPr>
          <w:gridAfter w:val="2"/>
          <w:wAfter w:w="108" w:type="dxa"/>
          <w:trHeight w:hRule="exact" w:val="283"/>
        </w:trPr>
        <w:tc>
          <w:tcPr>
            <w:tcW w:w="10374" w:type="dxa"/>
            <w:gridSpan w:val="27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</w:rPr>
              <w:t>请详细阅读招展书并了解相关参展规则后填写参展申请表，所有注明*为必填项目，参展企业负责人签字并加盖公章后将此表传真至010-68683796，</w:t>
            </w:r>
          </w:p>
        </w:tc>
      </w:tr>
      <w:tr w:rsidR="00D5700A">
        <w:trPr>
          <w:gridAfter w:val="2"/>
          <w:wAfter w:w="108" w:type="dxa"/>
          <w:trHeight w:hRule="exact" w:val="283"/>
        </w:trPr>
        <w:tc>
          <w:tcPr>
            <w:tcW w:w="10374" w:type="dxa"/>
            <w:gridSpan w:val="27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或将此表扫描后发送电子邮件至huamaolian@263.net。组委会将以此规划展位。申请截止日期：</w:t>
            </w:r>
            <w:r w:rsidR="00621BF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年4月</w:t>
            </w:r>
            <w:r w:rsidR="00621BF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日。</w:t>
            </w:r>
          </w:p>
        </w:tc>
      </w:tr>
      <w:tr w:rsidR="00D5700A">
        <w:trPr>
          <w:gridAfter w:val="2"/>
          <w:wAfter w:w="108" w:type="dxa"/>
          <w:trHeight w:hRule="exact" w:val="149"/>
        </w:trPr>
        <w:tc>
          <w:tcPr>
            <w:tcW w:w="10374" w:type="dxa"/>
            <w:gridSpan w:val="27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5700A">
        <w:trPr>
          <w:gridAfter w:val="2"/>
          <w:wAfter w:w="108" w:type="dxa"/>
          <w:trHeight w:hRule="exact" w:val="283"/>
        </w:trPr>
        <w:tc>
          <w:tcPr>
            <w:tcW w:w="10374" w:type="dxa"/>
            <w:gridSpan w:val="27"/>
            <w:shd w:val="clear" w:color="auto" w:fill="404040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公司信息</w:t>
            </w:r>
          </w:p>
        </w:tc>
      </w:tr>
      <w:tr w:rsidR="00D5700A">
        <w:trPr>
          <w:gridAfter w:val="2"/>
          <w:wAfter w:w="108" w:type="dxa"/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公司名称（中文）*</w:t>
            </w:r>
          </w:p>
        </w:tc>
        <w:tc>
          <w:tcPr>
            <w:tcW w:w="8636" w:type="dxa"/>
            <w:gridSpan w:val="25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5700A">
        <w:trPr>
          <w:gridAfter w:val="2"/>
          <w:wAfter w:w="108" w:type="dxa"/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公司名称（英文）*</w:t>
            </w:r>
          </w:p>
        </w:tc>
        <w:tc>
          <w:tcPr>
            <w:tcW w:w="8636" w:type="dxa"/>
            <w:gridSpan w:val="2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5700A">
        <w:trPr>
          <w:gridAfter w:val="2"/>
          <w:wAfter w:w="108" w:type="dxa"/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通信地址*</w:t>
            </w:r>
          </w:p>
        </w:tc>
        <w:tc>
          <w:tcPr>
            <w:tcW w:w="6469" w:type="dxa"/>
            <w:gridSpan w:val="1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D5700A" w:rsidRDefault="00FD797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邮政编码*</w:t>
            </w:r>
          </w:p>
        </w:tc>
        <w:tc>
          <w:tcPr>
            <w:tcW w:w="1138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5700A">
        <w:trPr>
          <w:gridAfter w:val="2"/>
          <w:wAfter w:w="108" w:type="dxa"/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D5700A" w:rsidRDefault="00FD7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□先生□女士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D5700A" w:rsidRDefault="00FD7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593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D5700A" w:rsidRDefault="00FD797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电子邮件*</w:t>
            </w:r>
          </w:p>
        </w:tc>
        <w:tc>
          <w:tcPr>
            <w:tcW w:w="1138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5700A">
        <w:trPr>
          <w:gridAfter w:val="2"/>
          <w:wAfter w:w="108" w:type="dxa"/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手机号码*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区号*|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电话</w:t>
            </w:r>
            <w:r>
              <w:rPr>
                <w:rStyle w:val="font11"/>
                <w:rFonts w:hint="default"/>
              </w:rPr>
              <w:t>*</w:t>
            </w:r>
          </w:p>
        </w:tc>
        <w:tc>
          <w:tcPr>
            <w:tcW w:w="2593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D5700A" w:rsidRDefault="00FD797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传真*</w:t>
            </w:r>
          </w:p>
        </w:tc>
        <w:tc>
          <w:tcPr>
            <w:tcW w:w="1138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5700A">
        <w:trPr>
          <w:gridAfter w:val="2"/>
          <w:wAfter w:w="108" w:type="dxa"/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企业性质*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D5700A" w:rsidRDefault="00FD7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□国内□合资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D5700A" w:rsidRDefault="00FD797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单独/联合参展*</w:t>
            </w:r>
          </w:p>
        </w:tc>
        <w:tc>
          <w:tcPr>
            <w:tcW w:w="2593" w:type="dxa"/>
            <w:gridSpan w:val="7"/>
            <w:shd w:val="clear" w:color="auto" w:fill="auto"/>
            <w:vAlign w:val="center"/>
          </w:tcPr>
          <w:p w:rsidR="00D5700A" w:rsidRDefault="00FD7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□单独□联合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D5700A" w:rsidRDefault="00FD797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公司网站</w:t>
            </w:r>
          </w:p>
        </w:tc>
        <w:tc>
          <w:tcPr>
            <w:tcW w:w="1138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5700A">
        <w:trPr>
          <w:gridAfter w:val="1"/>
          <w:wAfter w:w="14" w:type="dxa"/>
          <w:trHeight w:hRule="exact" w:val="199"/>
        </w:trPr>
        <w:tc>
          <w:tcPr>
            <w:tcW w:w="10468" w:type="dxa"/>
            <w:gridSpan w:val="28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700A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展位价格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展品类型及说明*</w:t>
            </w:r>
          </w:p>
        </w:tc>
      </w:tr>
      <w:tr w:rsidR="00D5700A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我公司确定报名参展并申请展位*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请将贵司参展展品中最主要的设备类型进行勾选。</w:t>
            </w:r>
          </w:p>
        </w:tc>
      </w:tr>
      <w:tr w:rsidR="00D5700A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5700A" w:rsidRDefault="00FD7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室内光地价格（元人民币/㎡）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□机械和电气传动□流体传动与控制□机械零部件□空气压缩机</w:t>
            </w:r>
          </w:p>
        </w:tc>
      </w:tr>
      <w:tr w:rsidR="00D5700A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面积范围㎡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□紧固件□弹簧□轴承□内燃机和燃气□轮动力设备及发电机组</w:t>
            </w:r>
          </w:p>
        </w:tc>
      </w:tr>
      <w:tr w:rsidR="00D5700A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36-72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4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其他类型说明</w:t>
            </w:r>
          </w:p>
        </w:tc>
        <w:tc>
          <w:tcPr>
            <w:tcW w:w="3804" w:type="dxa"/>
            <w:gridSpan w:val="14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700A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73-199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4"/>
            <w:vMerge w:val="restart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超重展品描述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单件重量超30T</w:t>
            </w:r>
          </w:p>
        </w:tc>
        <w:tc>
          <w:tcPr>
            <w:tcW w:w="3804" w:type="dxa"/>
            <w:gridSpan w:val="1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700A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200-399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4"/>
            <w:vMerge/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04" w:type="dxa"/>
            <w:gridSpan w:val="1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700A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≥400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主要描述展品名称、长、宽、高、重量、及是否组装等参数。</w:t>
            </w:r>
          </w:p>
        </w:tc>
      </w:tr>
      <w:tr w:rsidR="00D5700A">
        <w:trPr>
          <w:trHeight w:hRule="exact" w:val="145"/>
        </w:trPr>
        <w:tc>
          <w:tcPr>
            <w:tcW w:w="1226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9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gridSpan w:val="3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5700A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5700A" w:rsidRDefault="00FD7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标准展位价格（元人民币/㎡）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支付说明</w:t>
            </w:r>
          </w:p>
        </w:tc>
      </w:tr>
      <w:tr w:rsidR="00D5700A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展位类型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标准展位：</w:t>
            </w:r>
            <w:r w:rsidR="007879DC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instrText xml:space="preserve">INCLUDEPICTURE \d "C:\\DOCUME~1\\ADMINI~1\\LOCALS~1\\Temp\\ksohtml\\clip_image8.png" \* MERGEFORMATINET </w:instrText>
            </w:r>
            <w:r w:rsidR="007879DC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114300" distR="114300">
                  <wp:extent cx="3438525" cy="9525"/>
                  <wp:effectExtent l="0" t="0" r="0" b="0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79DC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193" w:type="dxa"/>
            <w:gridSpan w:val="16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确定展位后5个工作日内全额支付展位费。</w:t>
            </w:r>
          </w:p>
        </w:tc>
      </w:tr>
      <w:tr w:rsidR="00D5700A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9㎡精装修展位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 w:val="restart"/>
            <w:shd w:val="clear" w:color="auto" w:fill="auto"/>
          </w:tcPr>
          <w:p w:rsidR="00D5700A" w:rsidRDefault="00FD7971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光地展位：</w:t>
            </w:r>
          </w:p>
        </w:tc>
        <w:tc>
          <w:tcPr>
            <w:tcW w:w="4193" w:type="dxa"/>
            <w:gridSpan w:val="16"/>
            <w:vMerge w:val="restart"/>
            <w:shd w:val="clear" w:color="auto" w:fill="auto"/>
          </w:tcPr>
          <w:p w:rsidR="00D5700A" w:rsidRDefault="00FD7971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★说明：参展单位于</w:t>
            </w:r>
            <w:r w:rsidR="00621BF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年4月</w:t>
            </w:r>
            <w:r w:rsidR="00621BF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日前将500字以内中英文公司</w:t>
            </w:r>
          </w:p>
          <w:p w:rsidR="00D5700A" w:rsidRDefault="00FD7971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简介通过电子邮件发送到组委会；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☆首次付款：确定展位后5个工作日内支付总展位费用50%参展定金。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☆二次付款：</w:t>
            </w:r>
            <w:r w:rsidR="00621BF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年4月</w:t>
            </w:r>
            <w:r w:rsidR="00621BF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0日前支付展位费尾款缴清所有费用。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★</w:t>
            </w:r>
            <w:r w:rsidR="00621BF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</w:t>
            </w:r>
            <w:r w:rsidR="00621BF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月</w:t>
            </w:r>
            <w:r w:rsidR="00621BF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日以后确定展位，须一次性全额支付展位费。</w:t>
            </w:r>
          </w:p>
        </w:tc>
      </w:tr>
      <w:tr w:rsidR="00D5700A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9㎡标准展位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shd w:val="clear" w:color="auto" w:fill="auto"/>
          </w:tcPr>
          <w:p w:rsidR="00D5700A" w:rsidRDefault="00D5700A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193" w:type="dxa"/>
            <w:gridSpan w:val="16"/>
            <w:vMerge/>
            <w:shd w:val="clear" w:color="auto" w:fill="auto"/>
          </w:tcPr>
          <w:p w:rsidR="00D5700A" w:rsidRDefault="00D5700A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D5700A">
        <w:trPr>
          <w:trHeight w:hRule="exact" w:val="283"/>
        </w:trPr>
        <w:tc>
          <w:tcPr>
            <w:tcW w:w="1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80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700A" w:rsidRDefault="00FD79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注：双开口展位加收20%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shd w:val="clear" w:color="auto" w:fill="auto"/>
          </w:tcPr>
          <w:p w:rsidR="00D5700A" w:rsidRDefault="00D5700A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193" w:type="dxa"/>
            <w:gridSpan w:val="16"/>
            <w:vMerge/>
            <w:shd w:val="clear" w:color="auto" w:fill="auto"/>
          </w:tcPr>
          <w:p w:rsidR="00D5700A" w:rsidRDefault="00D5700A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D5700A">
        <w:trPr>
          <w:trHeight w:hRule="exact" w:val="283"/>
        </w:trPr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</w:tcPr>
          <w:p w:rsidR="00D5700A" w:rsidRDefault="00FD79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选中展位号填写</w:t>
            </w:r>
          </w:p>
        </w:tc>
        <w:tc>
          <w:tcPr>
            <w:tcW w:w="88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shd w:val="clear" w:color="auto" w:fill="auto"/>
          </w:tcPr>
          <w:p w:rsidR="00D5700A" w:rsidRDefault="00D5700A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193" w:type="dxa"/>
            <w:gridSpan w:val="16"/>
            <w:vMerge/>
            <w:shd w:val="clear" w:color="auto" w:fill="auto"/>
          </w:tcPr>
          <w:p w:rsidR="00D5700A" w:rsidRDefault="00D5700A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D5700A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展位说明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shd w:val="clear" w:color="auto" w:fill="auto"/>
          </w:tcPr>
          <w:p w:rsidR="00D5700A" w:rsidRDefault="00D5700A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193" w:type="dxa"/>
            <w:gridSpan w:val="16"/>
            <w:vMerge/>
            <w:shd w:val="clear" w:color="auto" w:fill="auto"/>
          </w:tcPr>
          <w:p w:rsidR="00D5700A" w:rsidRDefault="00D5700A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D5700A">
        <w:trPr>
          <w:trHeight w:hRule="exact" w:val="283"/>
        </w:trPr>
        <w:tc>
          <w:tcPr>
            <w:tcW w:w="4918" w:type="dxa"/>
            <w:gridSpan w:val="10"/>
            <w:vMerge w:val="restart"/>
            <w:shd w:val="clear" w:color="auto" w:fill="auto"/>
            <w:vAlign w:val="center"/>
          </w:tcPr>
          <w:p w:rsidR="00D5700A" w:rsidRDefault="00FD7971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★光地展位：指除室内标准展位以外所有展位均为光地，此展位不提供任何装饰及电源，参展商须自行设计并搭建展台。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★展位规划：标准展位的申请主要是依据展品类型及报名先后顺序进行划分。特装展位的申请主要是依据展品类型、报名顺序、参展尺寸、设备重量等多因素进行划分。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★室内光地展位起租面积为36㎡，室外光地展位起租面积为100㎡。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★参展商在获得展位后不得将展位全部或部分转租、转让给第三方。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★展馆地面承重5000Kg/㎡。进货门高6m，宽6m。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★展位位置及参展面积须经参展商与组委会共同确认后方有效。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bottom w:val="dotted" w:sz="4" w:space="0" w:color="000000"/>
            </w:tcBorders>
            <w:shd w:val="clear" w:color="auto" w:fill="404040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展位费用*</w:t>
            </w:r>
            <w:r w:rsidR="007879DC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fldChar w:fldCharType="begin"/>
            </w: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instrText xml:space="preserve">INCLUDEPICTURE \d "C:\\DOCUME~1\\ADMINI~1\\LOCALS~1\\Temp\\ksohtml\\clip_image9.png" \* MERGEFORMATINET </w:instrText>
            </w:r>
            <w:r w:rsidR="007879DC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黑体" w:eastAsia="黑体" w:hAnsi="宋体" w:cs="黑体" w:hint="eastAsia"/>
                <w:noProof/>
                <w:color w:val="FFFFFF"/>
                <w:kern w:val="0"/>
                <w:sz w:val="22"/>
                <w:szCs w:val="22"/>
              </w:rPr>
              <w:drawing>
                <wp:inline distT="0" distB="0" distL="114300" distR="114300">
                  <wp:extent cx="3505200" cy="28575"/>
                  <wp:effectExtent l="0" t="0" r="0" b="9525"/>
                  <wp:docPr id="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79DC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fldChar w:fldCharType="end"/>
            </w:r>
          </w:p>
        </w:tc>
      </w:tr>
      <w:tr w:rsidR="00D5700A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5700A" w:rsidRDefault="00D5700A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5700A" w:rsidRDefault="00FD7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展位号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5700A" w:rsidRDefault="00FD7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面积㎡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5700A" w:rsidRDefault="00FD7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费用标准</w:t>
            </w: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5700A" w:rsidRDefault="00FD7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费用小计</w:t>
            </w:r>
          </w:p>
        </w:tc>
      </w:tr>
      <w:tr w:rsidR="00D5700A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5700A" w:rsidRDefault="00D5700A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|室内光地|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5700A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5700A" w:rsidRDefault="00D5700A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|室外光地|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700A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5700A" w:rsidRDefault="00D5700A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|标准展位|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700A">
        <w:trPr>
          <w:trHeight w:hRule="exact" w:val="287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5700A" w:rsidRDefault="00D5700A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选中展位号填写</w:t>
            </w: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700A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5700A" w:rsidRDefault="00D5700A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70C0"/>
                <w:kern w:val="0"/>
                <w:sz w:val="16"/>
                <w:szCs w:val="16"/>
              </w:rPr>
              <w:t>展位费合计（元）</w:t>
            </w: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700A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D5700A" w:rsidRDefault="00D5700A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  <w:bottom w:val="dotted" w:sz="4" w:space="0" w:color="000000"/>
            </w:tcBorders>
            <w:shd w:val="clear" w:color="auto" w:fill="404040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技术交流</w:t>
            </w:r>
          </w:p>
        </w:tc>
      </w:tr>
      <w:tr w:rsidR="00D5700A">
        <w:trPr>
          <w:trHeight w:hRule="exact" w:val="283"/>
        </w:trPr>
        <w:tc>
          <w:tcPr>
            <w:tcW w:w="1226" w:type="dxa"/>
            <w:shd w:val="clear" w:color="auto" w:fill="404040"/>
          </w:tcPr>
          <w:p w:rsidR="00D5700A" w:rsidRDefault="00FD7971">
            <w:pPr>
              <w:widowControl/>
              <w:jc w:val="left"/>
              <w:textAlignment w:val="top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收款账号</w:t>
            </w:r>
          </w:p>
        </w:tc>
        <w:tc>
          <w:tcPr>
            <w:tcW w:w="607" w:type="dxa"/>
            <w:gridSpan w:val="2"/>
            <w:shd w:val="clear" w:color="auto" w:fill="404040"/>
          </w:tcPr>
          <w:p w:rsidR="00D5700A" w:rsidRDefault="00D5700A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404040"/>
          </w:tcPr>
          <w:p w:rsidR="00D5700A" w:rsidRDefault="00D5700A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404040"/>
          </w:tcPr>
          <w:p w:rsidR="00D5700A" w:rsidRDefault="00D5700A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5700A" w:rsidRDefault="00FD7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5700A" w:rsidRDefault="00FD7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参展商价格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5700A" w:rsidRDefault="00FD7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非参展商价格</w:t>
            </w: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D5700A" w:rsidRDefault="00FD7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预订场次</w:t>
            </w:r>
          </w:p>
        </w:tc>
      </w:tr>
      <w:tr w:rsidR="00D5700A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收款单位</w:t>
            </w:r>
          </w:p>
        </w:tc>
        <w:tc>
          <w:tcPr>
            <w:tcW w:w="3692" w:type="dxa"/>
            <w:gridSpan w:val="9"/>
            <w:shd w:val="clear" w:color="auto" w:fill="auto"/>
            <w:vAlign w:val="center"/>
          </w:tcPr>
          <w:p w:rsidR="00D5700A" w:rsidRPr="000F492C" w:rsidRDefault="00E320B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0F49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北京华研展览有限公司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B058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60分钟/</w:t>
            </w:r>
            <w:r w:rsidR="00FD797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场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B058F9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FD797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0000元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48000元</w:t>
            </w:r>
          </w:p>
        </w:tc>
        <w:tc>
          <w:tcPr>
            <w:tcW w:w="134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5700A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D5700A" w:rsidRPr="000F492C" w:rsidRDefault="009A0280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中国光大银行</w:t>
            </w:r>
            <w:r w:rsidR="000F492C"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北京石景山支行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场次需求：</w:t>
            </w: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700A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D5700A" w:rsidRPr="000F492C" w:rsidRDefault="000F492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35300188000625728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0A" w:rsidRDefault="00D570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700A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D5700A" w:rsidRDefault="000F492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2020第十六</w:t>
            </w:r>
            <w:r w:rsidR="00FD7971"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届中国北京国际动力传动与控制技术展览会组委会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</w:tcBorders>
            <w:shd w:val="clear" w:color="auto" w:fill="404040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参展商确认*</w:t>
            </w:r>
          </w:p>
        </w:tc>
      </w:tr>
      <w:tr w:rsidR="00D5700A">
        <w:trPr>
          <w:gridAfter w:val="1"/>
          <w:wAfter w:w="14" w:type="dxa"/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地址：北京市石景山区八角南路65号融科创意中心16层</w:t>
            </w:r>
            <w:r w:rsidR="000F492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1604A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 w:val="restart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我公司已详尽了解展会相关要求，并确定申请展位。</w:t>
            </w:r>
          </w:p>
        </w:tc>
        <w:tc>
          <w:tcPr>
            <w:tcW w:w="1235" w:type="dxa"/>
            <w:gridSpan w:val="6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700A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电子邮件：</w:t>
            </w:r>
            <w:hyperlink r:id="rId10" w:history="1">
              <w:r>
                <w:rPr>
                  <w:rStyle w:val="a4"/>
                  <w:rFonts w:ascii="宋体" w:eastAsia="宋体" w:hAnsi="宋体" w:cs="宋体" w:hint="eastAsia"/>
                  <w:color w:val="000000"/>
                  <w:kern w:val="0"/>
                  <w:sz w:val="16"/>
                  <w:szCs w:val="16"/>
                </w:rPr>
                <w:t>huamaolian@263.net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邮编：100043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:rsidR="00D5700A" w:rsidRDefault="00D5700A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 w:val="restart"/>
            <w:shd w:val="clear" w:color="auto" w:fill="auto"/>
            <w:vAlign w:val="center"/>
          </w:tcPr>
          <w:p w:rsidR="00D5700A" w:rsidRDefault="00FD7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参展单位盖章</w:t>
            </w:r>
          </w:p>
        </w:tc>
      </w:tr>
      <w:tr w:rsidR="00D5700A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网站：www.ciptc,org     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:rsidR="00D5700A" w:rsidRDefault="00D5700A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/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700A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联系人：李经理13811235249同微信</w:t>
            </w:r>
            <w:r w:rsidR="000F492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胡先生18500732017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:rsidR="00D5700A" w:rsidRDefault="00D5700A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/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700A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电话：010-88808897  88808867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:rsidR="00D5700A" w:rsidRDefault="00D5700A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/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700A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传真：010-68683796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负责人签字*</w:t>
            </w:r>
          </w:p>
        </w:tc>
        <w:tc>
          <w:tcPr>
            <w:tcW w:w="2646" w:type="dxa"/>
            <w:gridSpan w:val="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700A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D5700A" w:rsidRDefault="00FD79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D5700A" w:rsidRDefault="00FD7971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宋体" w:eastAsia="宋体" w:hAnsi="宋体" w:cs="宋体" w:hint="eastAsia"/>
                <w:color w:val="0070C0"/>
                <w:sz w:val="22"/>
                <w:szCs w:val="22"/>
                <w:highlight w:val="lightGray"/>
              </w:rPr>
              <w:t>主办单位盖章处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D5700A" w:rsidRDefault="00FD79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日期*</w:t>
            </w:r>
          </w:p>
        </w:tc>
        <w:tc>
          <w:tcPr>
            <w:tcW w:w="2646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700A" w:rsidRDefault="00D5700A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5700A" w:rsidRDefault="00D5700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D5700A" w:rsidRDefault="00D5700A"/>
    <w:sectPr w:rsidR="00D5700A" w:rsidSect="002B0330">
      <w:pgSz w:w="11906" w:h="16838"/>
      <w:pgMar w:top="663" w:right="550" w:bottom="663" w:left="5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1AE" w:rsidRDefault="004B01AE" w:rsidP="00621BFD">
      <w:r>
        <w:separator/>
      </w:r>
    </w:p>
  </w:endnote>
  <w:endnote w:type="continuationSeparator" w:id="1">
    <w:p w:rsidR="004B01AE" w:rsidRDefault="004B01AE" w:rsidP="00621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黑简">
    <w:altName w:val="黑体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1AE" w:rsidRDefault="004B01AE" w:rsidP="00621BFD">
      <w:r>
        <w:separator/>
      </w:r>
    </w:p>
  </w:footnote>
  <w:footnote w:type="continuationSeparator" w:id="1">
    <w:p w:rsidR="004B01AE" w:rsidRDefault="004B01AE" w:rsidP="00621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EA243D"/>
    <w:rsid w:val="000F492C"/>
    <w:rsid w:val="002B0330"/>
    <w:rsid w:val="004B01AE"/>
    <w:rsid w:val="00621BFD"/>
    <w:rsid w:val="007879DC"/>
    <w:rsid w:val="00864061"/>
    <w:rsid w:val="009A0280"/>
    <w:rsid w:val="00B058F9"/>
    <w:rsid w:val="00BC3F16"/>
    <w:rsid w:val="00BC62A1"/>
    <w:rsid w:val="00D5700A"/>
    <w:rsid w:val="00E320BF"/>
    <w:rsid w:val="00FD7971"/>
    <w:rsid w:val="0EC66888"/>
    <w:rsid w:val="14CB6A95"/>
    <w:rsid w:val="2D725905"/>
    <w:rsid w:val="2FE1527C"/>
    <w:rsid w:val="33C4224F"/>
    <w:rsid w:val="4BAD448A"/>
    <w:rsid w:val="594441D6"/>
    <w:rsid w:val="59BA72AA"/>
    <w:rsid w:val="5AEA243D"/>
    <w:rsid w:val="5BB26469"/>
    <w:rsid w:val="5F277183"/>
    <w:rsid w:val="5F4C46CD"/>
    <w:rsid w:val="732D3958"/>
    <w:rsid w:val="77CD5676"/>
    <w:rsid w:val="77E67222"/>
    <w:rsid w:val="7C54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3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B0330"/>
    <w:rPr>
      <w:sz w:val="18"/>
      <w:szCs w:val="18"/>
    </w:rPr>
  </w:style>
  <w:style w:type="character" w:styleId="a4">
    <w:name w:val="Hyperlink"/>
    <w:basedOn w:val="a0"/>
    <w:qFormat/>
    <w:rsid w:val="002B0330"/>
    <w:rPr>
      <w:color w:val="0000FF"/>
      <w:u w:val="single"/>
    </w:rPr>
  </w:style>
  <w:style w:type="character" w:customStyle="1" w:styleId="font61">
    <w:name w:val="font61"/>
    <w:basedOn w:val="a0"/>
    <w:qFormat/>
    <w:rsid w:val="002B033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2B0330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qFormat/>
    <w:rsid w:val="002B03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621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21B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621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21B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uamaolian@263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2019-06-27T10:11:00Z</cp:lastPrinted>
  <dcterms:created xsi:type="dcterms:W3CDTF">2017-07-05T07:58:00Z</dcterms:created>
  <dcterms:modified xsi:type="dcterms:W3CDTF">2019-07-11T08:35:00Z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